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sectPr>
      <w:headerReference r:id="rId6" w:type="default"/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color w:val="ff0000"/>
      </w:rPr>
      <w:drawing>
        <wp:inline distB="114300" distT="114300" distL="114300" distR="114300">
          <wp:extent cx="1505903" cy="501968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5903" cy="5019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